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5398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宋 范仲淹</w:t>
      </w:r>
    </w:p>
    <w:p w14:paraId="27BEDAF1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5FE21888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庆历四年春，滕子京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谪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守巴陵郡。越明年，政通人和，百废具兴，乃重修岳阳楼，增其旧制，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刻唐贤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今人诗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赋于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其上，属予作文以记之。</w:t>
      </w:r>
    </w:p>
    <w:p w14:paraId="7FD3F018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00AECEFF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予观夫巴陵胜状，在洞庭一湖。衔远山，吞长江，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浩浩汤汤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，横无际涯，朝晖夕阴，气象万千，此则岳阳楼之大观也，前人之述备矣。然则北通巫峡，南极潇湘，迁客骚人，多会于此，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览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物之情，得无异乎？</w:t>
      </w:r>
    </w:p>
    <w:p w14:paraId="4D47ACEE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51C20B51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若夫淫雨霏霏，连月不开，阴风怒号，浊浪排空，日星隐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曜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，山岳潜形，商旅不行，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樯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倾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楫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摧，薄暮冥冥，虎啸猿啼。登斯楼也，则有去国怀乡，忧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谗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畏讥，满目萧然，感极而悲者矣。</w:t>
      </w:r>
    </w:p>
    <w:p w14:paraId="1C38F41A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4FF93C79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至若春和景明，波澜不惊，上下天光，一碧万顷，沙鸥翔集，锦鳞游泳，岸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芷汀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兰，郁郁青青。而或长烟一空，皓月千里，浮光跃金，静影沉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璧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，渔歌互答，此乐何极！登斯楼也，则有心旷神怡，宠辱偕忘，把酒临风，其喜洋洋者矣。</w:t>
      </w:r>
    </w:p>
    <w:p w14:paraId="2791BC2F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1CED22D4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lastRenderedPageBreak/>
        <w:t>嗟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夫！予尝求古仁人之心，或异二者之为，何哉？不以物喜，不以己悲，居庙堂之高则忧其民，处江湖之远则忧其君。是进亦忧，退亦忧。然则何时而乐耶？其必曰“先天下之忧而忧，后天下之乐而乐”乎！</w:t>
      </w:r>
      <w:proofErr w:type="gramStart"/>
      <w:r w:rsidRPr="00AC478D">
        <w:rPr>
          <w:rFonts w:ascii="微软雅黑" w:eastAsia="微软雅黑" w:hAnsi="微软雅黑" w:hint="eastAsia"/>
          <w:sz w:val="28"/>
          <w:szCs w:val="28"/>
        </w:rPr>
        <w:t>噫</w:t>
      </w:r>
      <w:proofErr w:type="gramEnd"/>
      <w:r w:rsidRPr="00AC478D">
        <w:rPr>
          <w:rFonts w:ascii="微软雅黑" w:eastAsia="微软雅黑" w:hAnsi="微软雅黑" w:hint="eastAsia"/>
          <w:sz w:val="28"/>
          <w:szCs w:val="28"/>
        </w:rPr>
        <w:t>！微斯人，吾谁与归？</w:t>
      </w:r>
    </w:p>
    <w:p w14:paraId="505DEAFE" w14:textId="77777777" w:rsidR="00AC478D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</w:p>
    <w:p w14:paraId="755A2AB4" w14:textId="3E0CF328" w:rsidR="002853B5" w:rsidRPr="00AC478D" w:rsidRDefault="00AC478D" w:rsidP="00AC478D">
      <w:pPr>
        <w:rPr>
          <w:rFonts w:ascii="微软雅黑" w:eastAsia="微软雅黑" w:hAnsi="微软雅黑" w:hint="eastAsia"/>
          <w:sz w:val="28"/>
          <w:szCs w:val="28"/>
        </w:rPr>
      </w:pPr>
      <w:r w:rsidRPr="00AC478D">
        <w:rPr>
          <w:rFonts w:ascii="微软雅黑" w:eastAsia="微软雅黑" w:hAnsi="微软雅黑" w:hint="eastAsia"/>
          <w:sz w:val="28"/>
          <w:szCs w:val="28"/>
        </w:rPr>
        <w:t>时六年九月十五日。</w:t>
      </w:r>
    </w:p>
    <w:sectPr w:rsidR="002853B5" w:rsidRPr="00AC47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9C"/>
    <w:rsid w:val="0024719C"/>
    <w:rsid w:val="002853B5"/>
    <w:rsid w:val="003404A6"/>
    <w:rsid w:val="00443896"/>
    <w:rsid w:val="00AC478D"/>
    <w:rsid w:val="00F1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E40BC2-27DE-4E62-9D62-7035F3B1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4719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71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71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719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719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719C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719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719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719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4719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471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47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4719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4719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4719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4719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4719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4719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4719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471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719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471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71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471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719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719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71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4719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471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2025-03-03T13:46:00Z</dcterms:created>
  <dcterms:modified xsi:type="dcterms:W3CDTF">2025-03-03T13:47:00Z</dcterms:modified>
</cp:coreProperties>
</file>